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C" w:rsidRDefault="00C93D84" w:rsidP="00D8760C">
      <w:pPr>
        <w:rPr>
          <w:lang w:bidi="fa-IR"/>
        </w:rPr>
      </w:pPr>
      <w:r>
        <w:rPr>
          <w:rFonts w:cs="B Nazanin" w:hint="cs"/>
          <w:b/>
          <w:bCs/>
          <w:noProof/>
          <w:color w:val="17365D" w:themeColor="text2" w:themeShade="BF"/>
          <w:rtl/>
          <w:lang w:bidi="fa-IR"/>
        </w:rPr>
        <w:drawing>
          <wp:anchor distT="0" distB="0" distL="114300" distR="114300" simplePos="0" relativeHeight="251657216" behindDoc="1" locked="0" layoutInCell="1" allowOverlap="1" wp14:anchorId="4F755B24" wp14:editId="643665D1">
            <wp:simplePos x="0" y="0"/>
            <wp:positionH relativeFrom="column">
              <wp:posOffset>26035</wp:posOffset>
            </wp:positionH>
            <wp:positionV relativeFrom="paragraph">
              <wp:posOffset>173355</wp:posOffset>
            </wp:positionV>
            <wp:extent cx="1038860" cy="1022350"/>
            <wp:effectExtent l="0" t="0" r="0" b="0"/>
            <wp:wrapNone/>
            <wp:docPr id="2" name="Picture 1" descr="Arm-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2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84">
        <w:rPr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338D521B" wp14:editId="4F93926D">
            <wp:simplePos x="0" y="0"/>
            <wp:positionH relativeFrom="column">
              <wp:posOffset>3112135</wp:posOffset>
            </wp:positionH>
            <wp:positionV relativeFrom="paragraph">
              <wp:posOffset>110490</wp:posOffset>
            </wp:positionV>
            <wp:extent cx="702000" cy="1015836"/>
            <wp:effectExtent l="0" t="0" r="0" b="0"/>
            <wp:wrapNone/>
            <wp:docPr id="3" name="Picture 3" descr="H:\واحدهای فناور\پیش رشد\قربانعلی نعمت زاده\قرارداد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واحدهای فناور\پیش رشد\قربانعلی نعمت زاده\قرارداد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10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84">
        <w:rPr>
          <w:rtl/>
          <w:lang w:bidi="fa-IR"/>
        </w:rPr>
        <w:t xml:space="preserve"> </w:t>
      </w:r>
    </w:p>
    <w:p w:rsidR="00C93D84" w:rsidRDefault="00C93D84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C93D84" w:rsidRDefault="00C93D84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C93D84" w:rsidRDefault="00C93D84" w:rsidP="00950E62">
      <w:pPr>
        <w:jc w:val="center"/>
        <w:rPr>
          <w:rFonts w:cs="B Nazanin" w:hint="cs"/>
          <w:b/>
          <w:bCs/>
          <w:color w:val="17365D" w:themeColor="text2" w:themeShade="BF"/>
          <w:rtl/>
          <w:lang w:bidi="fa-IR"/>
        </w:rPr>
      </w:pPr>
    </w:p>
    <w:p w:rsidR="00D8760C" w:rsidRDefault="00D8760C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C93D84" w:rsidRDefault="00C93D84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D44DC" w:rsidRDefault="00C93D84" w:rsidP="00D50CDD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C93D84">
        <w:rPr>
          <w:rFonts w:cs="B Nazanin"/>
          <w:b/>
          <w:bCs/>
          <w:color w:val="17365D" w:themeColor="text2" w:themeShade="BF"/>
          <w:rtl/>
          <w:lang w:bidi="fa-IR"/>
        </w:rPr>
        <w:t>اصلاح و تول</w:t>
      </w:r>
      <w:r w:rsidRPr="00C93D84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C93D84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  <w:r w:rsidRPr="00C93D84">
        <w:rPr>
          <w:rFonts w:cs="B Nazanin"/>
          <w:b/>
          <w:bCs/>
          <w:color w:val="17365D" w:themeColor="text2" w:themeShade="BF"/>
          <w:rtl/>
          <w:lang w:bidi="fa-IR"/>
        </w:rPr>
        <w:t xml:space="preserve"> بذور خالص و ه</w:t>
      </w:r>
      <w:r w:rsidRPr="00C93D84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C93D84">
        <w:rPr>
          <w:rFonts w:cs="B Nazanin" w:hint="eastAsia"/>
          <w:b/>
          <w:bCs/>
          <w:color w:val="17365D" w:themeColor="text2" w:themeShade="BF"/>
          <w:rtl/>
          <w:lang w:bidi="fa-IR"/>
        </w:rPr>
        <w:t>بر</w:t>
      </w:r>
      <w:r w:rsidRPr="00C93D84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C93D84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  <w:r w:rsidRPr="00C93D84">
        <w:rPr>
          <w:rFonts w:cs="B Nazanin"/>
          <w:b/>
          <w:bCs/>
          <w:color w:val="17365D" w:themeColor="text2" w:themeShade="BF"/>
          <w:rtl/>
          <w:lang w:bidi="fa-IR"/>
        </w:rPr>
        <w:t xml:space="preserve"> برنج و تجار</w:t>
      </w:r>
      <w:r w:rsidRPr="00C93D84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C93D84">
        <w:rPr>
          <w:rFonts w:cs="B Nazanin"/>
          <w:b/>
          <w:bCs/>
          <w:color w:val="17365D" w:themeColor="text2" w:themeShade="BF"/>
          <w:rtl/>
          <w:lang w:bidi="fa-IR"/>
        </w:rPr>
        <w:t xml:space="preserve"> ساز</w:t>
      </w:r>
      <w:r w:rsidRPr="00C93D84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C93D84">
        <w:rPr>
          <w:rFonts w:cs="B Nazanin"/>
          <w:b/>
          <w:bCs/>
          <w:color w:val="17365D" w:themeColor="text2" w:themeShade="BF"/>
          <w:rtl/>
          <w:lang w:bidi="fa-IR"/>
        </w:rPr>
        <w:t xml:space="preserve"> آنها</w:t>
      </w:r>
    </w:p>
    <w:p w:rsidR="00492B6E" w:rsidRPr="007A4B52" w:rsidRDefault="007679B1" w:rsidP="00C93D84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r>
        <w:rPr>
          <w:rFonts w:cs="B Nazanin" w:hint="cs"/>
          <w:b/>
          <w:bCs/>
          <w:color w:val="17365D" w:themeColor="text2" w:themeShade="BF"/>
          <w:rtl/>
          <w:lang w:bidi="fa-IR"/>
        </w:rPr>
        <w:t>مدیر عامل</w:t>
      </w:r>
      <w:r w:rsidR="00492B6E"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 xml:space="preserve">: </w:t>
      </w:r>
      <w:r w:rsidR="00C93D84">
        <w:rPr>
          <w:rFonts w:cs="B Nazanin" w:hint="cs"/>
          <w:b/>
          <w:bCs/>
          <w:color w:val="17365D" w:themeColor="text2" w:themeShade="BF"/>
          <w:rtl/>
          <w:lang w:bidi="fa-IR"/>
        </w:rPr>
        <w:t>قربانعلی نعمت زاده</w:t>
      </w:r>
    </w:p>
    <w:p w:rsidR="007A4B52" w:rsidRPr="004D0C47" w:rsidRDefault="007A4B52" w:rsidP="004D0C47">
      <w:pPr>
        <w:jc w:val="both"/>
        <w:rPr>
          <w:rFonts w:cs="B Nazanin"/>
          <w:sz w:val="22"/>
          <w:szCs w:val="22"/>
          <w:lang w:bidi="fa-IR"/>
        </w:rPr>
      </w:pPr>
    </w:p>
    <w:p w:rsidR="0033696F" w:rsidRDefault="0033696F" w:rsidP="0033696F">
      <w:pPr>
        <w:jc w:val="both"/>
        <w:rPr>
          <w:rFonts w:cs="B Nazanin"/>
          <w:color w:val="000000"/>
          <w:sz w:val="18"/>
          <w:szCs w:val="18"/>
          <w:shd w:val="clear" w:color="auto" w:fill="FFFFFF"/>
          <w:rtl/>
        </w:rPr>
      </w:pP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>فاز اول اصلاح و تول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د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بذور خالص: انتخاب هزار خوشه از ارقام در سال اول و ته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خزانه، كشت ارقام مورد نظر در مزرعه در سال زراع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اول و حذف بوته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خارج 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پ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(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Off Type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>) و ناخالص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ها در مزرعه و برداشت بذور مادر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در ادامه انتخاب هزار خوشه از رقم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مورد نظر و ته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خزانه در سال دوم، انتقال نشاها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30 روزه به زم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اصل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کل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مراقبت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زراع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در سال دوم،حذف بوته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خارج 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پ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(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Off Type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>) و ناخالص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ها در مزرعه در سال دوم ،برداشت بذور به عنوان بذور نوکلئوس و آماده ساز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بسته بند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بذور نوکلئوس با برند پژوهشکده و ارائه 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به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بازار فاز دوم اصلاح و تول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د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بذور ه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بر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د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: بذر پاشي در خزانه و مراقبتهاي لازم در سال اول و نشاکار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در زمين اصلي بصورت خطي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A/B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به صورت 4:2 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عن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دو خط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B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لا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4 خط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A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لا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مراقبتهاي داشت در سال اول ،ا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زوله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نمودن زم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با استفاده از چتا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جهت جلوگ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از اخ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تلاط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ژنت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ک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حذف بوته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خارج 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پ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(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Off Type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>) و ناخالص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ها در مزرعه، بذر حاصل از 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تلاق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برداشت خواهد شد 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عن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خطوط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A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به صورت جداگانه و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B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لا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بصورت جداگانه در ادامه بذر پاشي در خزانه و مراقبتهاي لازم در سال دوم نشاکار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در زمين اصلي بصورت خطي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A/B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به صور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ت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8:2 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عن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دو خط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B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لا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8 خط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A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لا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و مراقبتهاي داشت در سال دوم و 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زوله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نمودن زم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با استفاده از چتا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جهت جلوگ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ر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از اختلاط ژنت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ک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حذف بوته ها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خارج ت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پ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( </w:t>
      </w:r>
      <w:r w:rsidRPr="0033696F">
        <w:rPr>
          <w:rFonts w:cs="B Nazanin"/>
          <w:color w:val="000000"/>
          <w:sz w:val="18"/>
          <w:szCs w:val="18"/>
          <w:shd w:val="clear" w:color="auto" w:fill="FFFFFF"/>
        </w:rPr>
        <w:t>Off Type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>) و ناخالص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ها در مزرعه بذر حاصل از ا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 w:rsidRPr="0033696F">
        <w:rPr>
          <w:rFonts w:cs="B Nazanin" w:hint="eastAsia"/>
          <w:color w:val="000000"/>
          <w:sz w:val="18"/>
          <w:szCs w:val="18"/>
          <w:shd w:val="clear" w:color="auto" w:fill="FFFFFF"/>
          <w:rtl/>
        </w:rPr>
        <w:t>ن</w:t>
      </w:r>
      <w:r w:rsidRPr="0033696F"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تلاق</w:t>
      </w:r>
      <w:r w:rsidRPr="0033696F">
        <w:rPr>
          <w:rFonts w:cs="B Nazanin" w:hint="cs"/>
          <w:color w:val="000000"/>
          <w:sz w:val="18"/>
          <w:szCs w:val="18"/>
          <w:shd w:val="clear" w:color="auto" w:fill="FFFFFF"/>
          <w:rtl/>
        </w:rPr>
        <w:t>ی</w:t>
      </w:r>
      <w:r>
        <w:rPr>
          <w:rFonts w:cs="B Nazanin"/>
          <w:color w:val="000000"/>
          <w:sz w:val="18"/>
          <w:szCs w:val="18"/>
          <w:shd w:val="clear" w:color="auto" w:fill="FFFFFF"/>
          <w:rtl/>
        </w:rPr>
        <w:t xml:space="preserve"> برداشت خواهد شد</w:t>
      </w:r>
      <w:r>
        <w:rPr>
          <w:rFonts w:cs="B Nazanin" w:hint="cs"/>
          <w:color w:val="000000"/>
          <w:sz w:val="18"/>
          <w:szCs w:val="18"/>
          <w:shd w:val="clear" w:color="auto" w:fill="FFFFFF"/>
          <w:rtl/>
        </w:rPr>
        <w:t>.</w:t>
      </w:r>
    </w:p>
    <w:p w:rsidR="00D8760C" w:rsidRPr="0033696F" w:rsidRDefault="00D8760C" w:rsidP="0033696F">
      <w:pPr>
        <w:jc w:val="center"/>
        <w:rPr>
          <w:rFonts w:cs="B Nazanin"/>
          <w:color w:val="17365D" w:themeColor="text2" w:themeShade="BF"/>
          <w:sz w:val="22"/>
          <w:szCs w:val="22"/>
          <w:rtl/>
          <w:lang w:bidi="fa-IR"/>
        </w:rPr>
      </w:pPr>
      <w:r w:rsidRPr="0033696F">
        <w:rPr>
          <w:rFonts w:cs="B Nazanin"/>
          <w:color w:val="17365D" w:themeColor="text2" w:themeShade="BF"/>
          <w:sz w:val="20"/>
          <w:szCs w:val="20"/>
          <w:rtl/>
          <w:lang w:bidi="fa-IR"/>
        </w:rPr>
        <w:t>آدرس دفتر مرکزی: ساری،</w:t>
      </w:r>
      <w:r w:rsidRPr="0033696F">
        <w:rPr>
          <w:rFonts w:cs="B Nazanin"/>
          <w:color w:val="17365D" w:themeColor="text2" w:themeShade="BF"/>
          <w:sz w:val="20"/>
          <w:szCs w:val="20"/>
          <w:lang w:bidi="fa-IR"/>
        </w:rPr>
        <w:t xml:space="preserve"> </w:t>
      </w:r>
      <w:r w:rsidRPr="0033696F">
        <w:rPr>
          <w:rFonts w:cs="B Nazanin"/>
          <w:color w:val="17365D" w:themeColor="text2" w:themeShade="BF"/>
          <w:sz w:val="22"/>
          <w:szCs w:val="22"/>
          <w:rtl/>
          <w:lang w:bidi="fa-IR"/>
        </w:rPr>
        <w:t xml:space="preserve">خیابان امیر مازندرانی، مرکز رشد </w:t>
      </w:r>
      <w:r w:rsidRPr="0033696F">
        <w:rPr>
          <w:rFonts w:cs="B Nazanin" w:hint="cs"/>
          <w:color w:val="17365D" w:themeColor="text2" w:themeShade="BF"/>
          <w:sz w:val="22"/>
          <w:szCs w:val="22"/>
          <w:rtl/>
          <w:lang w:bidi="fa-IR"/>
        </w:rPr>
        <w:t xml:space="preserve">واحدهای </w:t>
      </w:r>
      <w:r w:rsidRPr="0033696F">
        <w:rPr>
          <w:rFonts w:cs="B Nazanin"/>
          <w:color w:val="17365D" w:themeColor="text2" w:themeShade="BF"/>
          <w:sz w:val="22"/>
          <w:szCs w:val="22"/>
          <w:rtl/>
          <w:lang w:bidi="fa-IR"/>
        </w:rPr>
        <w:t>فناوری</w:t>
      </w:r>
      <w:r w:rsidRPr="0033696F">
        <w:rPr>
          <w:rFonts w:cs="B Nazanin" w:hint="cs"/>
          <w:color w:val="17365D" w:themeColor="text2" w:themeShade="BF"/>
          <w:sz w:val="22"/>
          <w:szCs w:val="22"/>
          <w:rtl/>
          <w:lang w:bidi="fa-IR"/>
        </w:rPr>
        <w:t xml:space="preserve"> </w:t>
      </w:r>
      <w:r w:rsidRPr="0033696F">
        <w:rPr>
          <w:rFonts w:cs="B Nazanin"/>
          <w:color w:val="17365D" w:themeColor="text2" w:themeShade="BF"/>
          <w:sz w:val="22"/>
          <w:szCs w:val="22"/>
          <w:rtl/>
          <w:lang w:bidi="fa-IR"/>
        </w:rPr>
        <w:t>طبرستان</w:t>
      </w:r>
    </w:p>
    <w:p w:rsidR="001F412E" w:rsidRPr="0033696F" w:rsidRDefault="00D8760C" w:rsidP="0033696F">
      <w:pPr>
        <w:spacing w:line="276" w:lineRule="auto"/>
        <w:jc w:val="center"/>
        <w:rPr>
          <w:rFonts w:cs="B Nazanin"/>
          <w:sz w:val="28"/>
          <w:szCs w:val="28"/>
        </w:rPr>
      </w:pPr>
      <w:r w:rsidRPr="0033696F">
        <w:rPr>
          <w:rFonts w:cs="B Nazanin" w:hint="cs"/>
          <w:color w:val="17365D" w:themeColor="text2" w:themeShade="BF"/>
          <w:sz w:val="22"/>
          <w:szCs w:val="22"/>
          <w:rtl/>
          <w:lang w:bidi="fa-IR"/>
        </w:rPr>
        <w:t xml:space="preserve">شماره تماس: </w:t>
      </w:r>
      <w:r w:rsidR="00137681" w:rsidRPr="0033696F">
        <w:rPr>
          <w:rFonts w:cs="B Nazanin"/>
          <w:color w:val="17365D" w:themeColor="text2" w:themeShade="BF"/>
          <w:sz w:val="22"/>
          <w:szCs w:val="22"/>
          <w:rtl/>
          <w:lang w:bidi="fa-IR"/>
        </w:rPr>
        <w:t>09122202704</w:t>
      </w:r>
      <w:bookmarkStart w:id="0" w:name="_GoBack"/>
      <w:bookmarkEnd w:id="0"/>
    </w:p>
    <w:sectPr w:rsidR="001F412E" w:rsidRPr="0033696F" w:rsidSect="00D8760C">
      <w:pgSz w:w="8392" w:h="11907" w:code="11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6E"/>
    <w:rsid w:val="0001061B"/>
    <w:rsid w:val="00137681"/>
    <w:rsid w:val="001A02EC"/>
    <w:rsid w:val="001F412E"/>
    <w:rsid w:val="002029B1"/>
    <w:rsid w:val="0033696F"/>
    <w:rsid w:val="00492B6E"/>
    <w:rsid w:val="004D0C47"/>
    <w:rsid w:val="00525782"/>
    <w:rsid w:val="0056576A"/>
    <w:rsid w:val="00593AB6"/>
    <w:rsid w:val="00597871"/>
    <w:rsid w:val="005A5CAA"/>
    <w:rsid w:val="005D44DC"/>
    <w:rsid w:val="00625913"/>
    <w:rsid w:val="007679B1"/>
    <w:rsid w:val="007A4B52"/>
    <w:rsid w:val="00846408"/>
    <w:rsid w:val="00950E62"/>
    <w:rsid w:val="00C31726"/>
    <w:rsid w:val="00C7550B"/>
    <w:rsid w:val="00C93D84"/>
    <w:rsid w:val="00D50CDD"/>
    <w:rsid w:val="00D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1F87CE-9BE7-4163-93BD-DF2930D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MRT</cp:lastModifiedBy>
  <cp:revision>16</cp:revision>
  <cp:lastPrinted>2012-04-07T10:30:00Z</cp:lastPrinted>
  <dcterms:created xsi:type="dcterms:W3CDTF">2012-03-07T06:59:00Z</dcterms:created>
  <dcterms:modified xsi:type="dcterms:W3CDTF">2016-08-21T04:56:00Z</dcterms:modified>
</cp:coreProperties>
</file>